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81570" w14:textId="5973770F" w:rsidR="001C4206" w:rsidRDefault="00541789" w:rsidP="00924F69">
      <w:pPr>
        <w:spacing w:after="0" w:line="222" w:lineRule="auto"/>
        <w:ind w:left="290" w:right="1301"/>
        <w:jc w:val="center"/>
      </w:pPr>
      <w:r>
        <w:rPr>
          <w:noProof/>
        </w:rPr>
        <w:drawing>
          <wp:anchor distT="0" distB="0" distL="114300" distR="114300" simplePos="0" relativeHeight="251658240" behindDoc="0" locked="0" layoutInCell="1" allowOverlap="0" wp14:anchorId="25104CEB" wp14:editId="7D638E56">
            <wp:simplePos x="0" y="0"/>
            <wp:positionH relativeFrom="column">
              <wp:posOffset>4520184</wp:posOffset>
            </wp:positionH>
            <wp:positionV relativeFrom="paragraph">
              <wp:posOffset>-271353</wp:posOffset>
            </wp:positionV>
            <wp:extent cx="1435608" cy="1042732"/>
            <wp:effectExtent l="0" t="0" r="0" b="0"/>
            <wp:wrapSquare wrapText="bothSides"/>
            <wp:docPr id="4212" name="Picture 4212"/>
            <wp:cNvGraphicFramePr/>
            <a:graphic xmlns:a="http://schemas.openxmlformats.org/drawingml/2006/main">
              <a:graphicData uri="http://schemas.openxmlformats.org/drawingml/2006/picture">
                <pic:pic xmlns:pic="http://schemas.openxmlformats.org/drawingml/2006/picture">
                  <pic:nvPicPr>
                    <pic:cNvPr id="4212" name="Picture 4212"/>
                    <pic:cNvPicPr/>
                  </pic:nvPicPr>
                  <pic:blipFill>
                    <a:blip r:embed="rId8"/>
                    <a:stretch>
                      <a:fillRect/>
                    </a:stretch>
                  </pic:blipFill>
                  <pic:spPr>
                    <a:xfrm>
                      <a:off x="0" y="0"/>
                      <a:ext cx="1435608" cy="1042732"/>
                    </a:xfrm>
                    <a:prstGeom prst="rect">
                      <a:avLst/>
                    </a:prstGeom>
                  </pic:spPr>
                </pic:pic>
              </a:graphicData>
            </a:graphic>
          </wp:anchor>
        </w:drawing>
      </w:r>
      <w:r>
        <w:rPr>
          <w:sz w:val="30"/>
          <w:u w:val="single" w:color="000000"/>
        </w:rPr>
        <w:t>MERRITT SECONDARY SCHOOL GRADUATION CELEBRATION</w:t>
      </w:r>
      <w:r w:rsidR="003F6765">
        <w:rPr>
          <w:sz w:val="30"/>
          <w:u w:val="single" w:color="000000"/>
        </w:rPr>
        <w:t xml:space="preserve"> ELIGIBILITY</w:t>
      </w:r>
    </w:p>
    <w:p w14:paraId="722DE8EC" w14:textId="2EE5ECD3" w:rsidR="00541789" w:rsidRDefault="00541789" w:rsidP="00541789">
      <w:pPr>
        <w:spacing w:after="494" w:line="259" w:lineRule="auto"/>
        <w:ind w:left="2880" w:right="1301"/>
        <w:rPr>
          <w:sz w:val="16"/>
        </w:rPr>
      </w:pPr>
      <w:r>
        <w:rPr>
          <w:sz w:val="16"/>
        </w:rPr>
        <w:t>(September 201</w:t>
      </w:r>
      <w:r w:rsidR="00D1240C">
        <w:rPr>
          <w:sz w:val="16"/>
        </w:rPr>
        <w:t>9</w:t>
      </w:r>
      <w:r>
        <w:rPr>
          <w:sz w:val="16"/>
        </w:rPr>
        <w:t>)</w:t>
      </w:r>
    </w:p>
    <w:p w14:paraId="0CB17963" w14:textId="6A4276AC" w:rsidR="001C4206" w:rsidRDefault="00541789" w:rsidP="00924F69">
      <w:pPr>
        <w:spacing w:after="0" w:line="240" w:lineRule="auto"/>
        <w:ind w:left="0"/>
        <w:jc w:val="both"/>
      </w:pPr>
      <w:r>
        <w:t>GRADUATION ELIGIBILITY</w:t>
      </w:r>
    </w:p>
    <w:p w14:paraId="12CFA3F1" w14:textId="77777777" w:rsidR="00924F69" w:rsidRDefault="00924F69" w:rsidP="00924F69">
      <w:pPr>
        <w:spacing w:after="0" w:line="240" w:lineRule="auto"/>
        <w:ind w:left="0"/>
        <w:jc w:val="both"/>
      </w:pPr>
    </w:p>
    <w:p w14:paraId="0F8A943F" w14:textId="77777777" w:rsidR="001C4206" w:rsidRDefault="00541789" w:rsidP="00541789">
      <w:pPr>
        <w:numPr>
          <w:ilvl w:val="0"/>
          <w:numId w:val="1"/>
        </w:numPr>
        <w:spacing w:line="240" w:lineRule="auto"/>
        <w:ind w:left="427" w:hanging="427"/>
      </w:pPr>
      <w:r>
        <w:t>Who will be enrolled as a grade 12 student in September?</w:t>
      </w:r>
    </w:p>
    <w:p w14:paraId="52660117" w14:textId="41BC371C" w:rsidR="001C4206" w:rsidRDefault="00541789" w:rsidP="00541789">
      <w:pPr>
        <w:spacing w:after="456" w:line="240" w:lineRule="auto"/>
        <w:ind w:left="427"/>
      </w:pPr>
      <w:r>
        <w:t xml:space="preserve">Only students who have the possibility of fulfilling Ministry of Education graduation requirements by the end of the school year, and within the confines of the regular timetable. </w:t>
      </w:r>
    </w:p>
    <w:p w14:paraId="2E449EC8" w14:textId="02A983F2" w:rsidR="001C4206" w:rsidRDefault="00541789" w:rsidP="00541789">
      <w:pPr>
        <w:numPr>
          <w:ilvl w:val="0"/>
          <w:numId w:val="1"/>
        </w:numPr>
        <w:spacing w:line="240" w:lineRule="auto"/>
        <w:ind w:left="427" w:hanging="427"/>
      </w:pPr>
      <w:r>
        <w:t>Who participates in the graduation ceremony?</w:t>
      </w:r>
    </w:p>
    <w:p w14:paraId="30B9D055" w14:textId="0B9E31DF" w:rsidR="001C4206" w:rsidRDefault="00541789" w:rsidP="00D1240C">
      <w:pPr>
        <w:spacing w:after="225" w:line="240" w:lineRule="auto"/>
        <w:ind w:left="427"/>
        <w:jc w:val="both"/>
      </w:pPr>
      <w:r>
        <w:t xml:space="preserve">Students who have the possibility of fulfilling the Ministry of Education graduation requirements as of four weeks prior to the ceremony date may participate. </w:t>
      </w:r>
      <w:r w:rsidR="00D1240C">
        <w:t>S</w:t>
      </w:r>
      <w:r>
        <w:t>tudents must be passing (with 50%) their semester two or their linear courses by this date. Extensions may be given at the discretion of the principal.</w:t>
      </w:r>
      <w:r w:rsidR="00D1240C">
        <w:t xml:space="preserve">  Those students that are </w:t>
      </w:r>
      <w:r w:rsidR="00D1240C" w:rsidRPr="00924F69">
        <w:rPr>
          <w:b/>
          <w:bCs/>
          <w:u w:val="single"/>
        </w:rPr>
        <w:t>not</w:t>
      </w:r>
      <w:r w:rsidR="00D1240C">
        <w:t xml:space="preserve"> meeting graduation requirements 4 weeks prior to graduation will forfeit </w:t>
      </w:r>
      <w:r w:rsidR="00D721D8">
        <w:t>having their name</w:t>
      </w:r>
      <w:r w:rsidR="00D1240C">
        <w:t xml:space="preserve"> included </w:t>
      </w:r>
      <w:r w:rsidR="00D721D8">
        <w:t>i</w:t>
      </w:r>
      <w:r w:rsidR="00D1240C">
        <w:t>n print documentation for the gr</w:t>
      </w:r>
      <w:r w:rsidR="00D721D8">
        <w:t>ad</w:t>
      </w:r>
      <w:r w:rsidR="00D1240C">
        <w:t xml:space="preserve"> ceremony (</w:t>
      </w:r>
      <w:proofErr w:type="spellStart"/>
      <w:r w:rsidR="00D1240C">
        <w:t>ie</w:t>
      </w:r>
      <w:proofErr w:type="spellEnd"/>
      <w:r w:rsidR="00D1240C">
        <w:t xml:space="preserve">. graduation ceremony program, </w:t>
      </w:r>
      <w:r w:rsidR="00924F69">
        <w:t>class composite, big screen display at the ceremony, newspaper, etc.)</w:t>
      </w:r>
    </w:p>
    <w:p w14:paraId="637A0D64" w14:textId="77777777" w:rsidR="001C4206" w:rsidRDefault="00541789" w:rsidP="00541789">
      <w:pPr>
        <w:spacing w:after="464" w:line="240" w:lineRule="auto"/>
        <w:ind w:left="427"/>
      </w:pPr>
      <w:r>
        <w:t>Any student who has seriously violated our Code of Conduct may not be allowed to participate in our graduation ceremony, or in the graduation dance. An example would be attending an event under the influence of drugs or alcohol.</w:t>
      </w:r>
    </w:p>
    <w:p w14:paraId="5C609E3A" w14:textId="77777777" w:rsidR="001C4206" w:rsidRDefault="00541789" w:rsidP="00541789">
      <w:pPr>
        <w:numPr>
          <w:ilvl w:val="0"/>
          <w:numId w:val="1"/>
        </w:numPr>
        <w:spacing w:line="240" w:lineRule="auto"/>
        <w:ind w:left="427" w:hanging="427"/>
      </w:pPr>
      <w:r>
        <w:t>Graduation Lists</w:t>
      </w:r>
    </w:p>
    <w:p w14:paraId="01A2FC4D" w14:textId="77777777" w:rsidR="001C4206" w:rsidRDefault="00541789" w:rsidP="00541789">
      <w:pPr>
        <w:spacing w:after="239" w:line="240" w:lineRule="auto"/>
        <w:ind w:left="427"/>
      </w:pPr>
      <w:r>
        <w:t>The official list of students eligible to take part in the school graduation ceremonies will be posted and mailed home three times during the school year.</w:t>
      </w:r>
    </w:p>
    <w:p w14:paraId="64B5D8A8" w14:textId="6D329766" w:rsidR="001C4206" w:rsidRDefault="00541789" w:rsidP="00541789">
      <w:pPr>
        <w:tabs>
          <w:tab w:val="center" w:pos="1949"/>
          <w:tab w:val="center" w:pos="3254"/>
        </w:tabs>
        <w:spacing w:line="240" w:lineRule="auto"/>
        <w:ind w:left="427"/>
      </w:pPr>
      <w:r>
        <w:rPr>
          <w:u w:val="single" w:color="000000"/>
        </w:rPr>
        <w:t xml:space="preserve">1 </w:t>
      </w:r>
      <w:proofErr w:type="spellStart"/>
      <w:r>
        <w:rPr>
          <w:u w:val="single" w:color="000000"/>
          <w:vertAlign w:val="superscript"/>
        </w:rPr>
        <w:t>st</w:t>
      </w:r>
      <w:proofErr w:type="spellEnd"/>
      <w:r>
        <w:rPr>
          <w:u w:val="single" w:color="000000"/>
          <w:vertAlign w:val="superscript"/>
        </w:rPr>
        <w:t xml:space="preserve"> </w:t>
      </w:r>
      <w:r>
        <w:rPr>
          <w:u w:val="single" w:color="000000"/>
        </w:rPr>
        <w:t>posting</w:t>
      </w:r>
      <w:r w:rsidR="001210A7">
        <w:rPr>
          <w:noProof/>
        </w:rPr>
        <w:t xml:space="preserve"> -</w:t>
      </w:r>
      <w:r>
        <w:tab/>
        <w:t>November</w:t>
      </w:r>
    </w:p>
    <w:p w14:paraId="4243A701" w14:textId="77777777" w:rsidR="00541789" w:rsidRDefault="00541789" w:rsidP="00541789">
      <w:pPr>
        <w:tabs>
          <w:tab w:val="center" w:pos="1949"/>
          <w:tab w:val="center" w:pos="3254"/>
        </w:tabs>
        <w:spacing w:line="240" w:lineRule="auto"/>
        <w:ind w:left="427"/>
      </w:pPr>
    </w:p>
    <w:p w14:paraId="3D109119" w14:textId="097BD457" w:rsidR="00541789" w:rsidRDefault="00541789" w:rsidP="00541789">
      <w:pPr>
        <w:spacing w:after="226" w:line="240" w:lineRule="auto"/>
        <w:ind w:left="427"/>
      </w:pPr>
      <w:r>
        <w:rPr>
          <w:u w:val="single" w:color="000000"/>
        </w:rPr>
        <w:t>2</w:t>
      </w:r>
      <w:r>
        <w:rPr>
          <w:u w:val="single" w:color="000000"/>
          <w:vertAlign w:val="superscript"/>
        </w:rPr>
        <w:t xml:space="preserve">nd </w:t>
      </w:r>
      <w:r>
        <w:rPr>
          <w:u w:val="single" w:color="000000"/>
        </w:rPr>
        <w:t>posting</w:t>
      </w:r>
      <w:r>
        <w:rPr>
          <w:noProof/>
        </w:rPr>
        <w:t xml:space="preserve"> </w:t>
      </w:r>
      <w:proofErr w:type="gramStart"/>
      <w:r w:rsidR="001210A7">
        <w:rPr>
          <w:noProof/>
        </w:rPr>
        <w:t xml:space="preserve">- </w:t>
      </w:r>
      <w:r>
        <w:t xml:space="preserve"> Early</w:t>
      </w:r>
      <w:proofErr w:type="gramEnd"/>
      <w:r>
        <w:t xml:space="preserve"> semester 2, takes into considerat</w:t>
      </w:r>
      <w:bookmarkStart w:id="0" w:name="_GoBack"/>
      <w:bookmarkEnd w:id="0"/>
      <w:r>
        <w:t>ion courses failed from semester one</w:t>
      </w:r>
    </w:p>
    <w:p w14:paraId="2F459833" w14:textId="4F9F6F84" w:rsidR="001C4206" w:rsidRDefault="00D1240C" w:rsidP="00541789">
      <w:pPr>
        <w:spacing w:after="226" w:line="240" w:lineRule="auto"/>
        <w:ind w:left="427"/>
      </w:pPr>
      <w:r>
        <w:rPr>
          <w:u w:val="single" w:color="000000"/>
        </w:rPr>
        <w:t>3</w:t>
      </w:r>
      <w:r w:rsidRPr="00D1240C">
        <w:rPr>
          <w:u w:val="single" w:color="000000"/>
          <w:vertAlign w:val="superscript"/>
        </w:rPr>
        <w:t>rd</w:t>
      </w:r>
      <w:r>
        <w:rPr>
          <w:u w:val="single" w:color="000000"/>
        </w:rPr>
        <w:t xml:space="preserve"> </w:t>
      </w:r>
      <w:proofErr w:type="gramStart"/>
      <w:r w:rsidR="00541789">
        <w:rPr>
          <w:u w:val="single" w:color="000000"/>
        </w:rPr>
        <w:t xml:space="preserve">posting </w:t>
      </w:r>
      <w:r w:rsidR="001210A7">
        <w:rPr>
          <w:u w:val="single" w:color="000000"/>
        </w:rPr>
        <w:t xml:space="preserve"> -</w:t>
      </w:r>
      <w:proofErr w:type="gramEnd"/>
      <w:r w:rsidR="00541789">
        <w:t xml:space="preserve"> </w:t>
      </w:r>
      <w:r>
        <w:t xml:space="preserve">4 </w:t>
      </w:r>
      <w:r w:rsidR="00541789">
        <w:t>week</w:t>
      </w:r>
      <w:r>
        <w:t>s</w:t>
      </w:r>
      <w:r w:rsidR="00541789">
        <w:t xml:space="preserve"> </w:t>
      </w:r>
      <w:r>
        <w:t xml:space="preserve">prior to graduation ceremony graduates will be included on all print documentation </w:t>
      </w:r>
    </w:p>
    <w:p w14:paraId="644AC1B8" w14:textId="639EC41E" w:rsidR="00924F69" w:rsidRPr="00924F69" w:rsidRDefault="00924F69" w:rsidP="00541789">
      <w:pPr>
        <w:spacing w:after="226" w:line="240" w:lineRule="auto"/>
        <w:ind w:left="427"/>
      </w:pPr>
      <w:r>
        <w:rPr>
          <w:u w:val="single" w:color="000000"/>
        </w:rPr>
        <w:t>Final posting</w:t>
      </w:r>
      <w:r>
        <w:t xml:space="preserve"> – Administration discretion.  </w:t>
      </w:r>
      <w:r w:rsidR="00D721D8">
        <w:t>Name not included in graduation print documentation for the ceremony.</w:t>
      </w:r>
    </w:p>
    <w:p w14:paraId="1BECA270" w14:textId="711FC1D4" w:rsidR="001C4206" w:rsidRDefault="00541789" w:rsidP="00541789">
      <w:pPr>
        <w:spacing w:after="480" w:line="240" w:lineRule="auto"/>
        <w:ind w:left="427"/>
        <w:jc w:val="both"/>
      </w:pPr>
      <w:r>
        <w:t xml:space="preserve">Students should check the lists to ensure the correct spelling of their names so that the grad program and grad certificates are correct. Corrections should be submitted to the office as soon as they are noticed and at the latest a day after the </w:t>
      </w:r>
      <w:r w:rsidR="00895E27">
        <w:t>3rd</w:t>
      </w:r>
      <w:r>
        <w:t xml:space="preserve"> posting of the grad list.</w:t>
      </w:r>
    </w:p>
    <w:p w14:paraId="60206838" w14:textId="629EC5FB" w:rsidR="001C4206" w:rsidRDefault="00541789" w:rsidP="00541789">
      <w:pPr>
        <w:spacing w:after="461" w:line="240" w:lineRule="auto"/>
        <w:ind w:left="427"/>
      </w:pPr>
      <w:r>
        <w:t>Students who are taking distance courses outside of our timetable must apply to be added to the 3</w:t>
      </w:r>
      <w:proofErr w:type="gramStart"/>
      <w:r>
        <w:rPr>
          <w:vertAlign w:val="superscript"/>
        </w:rPr>
        <w:t xml:space="preserve">rd </w:t>
      </w:r>
      <w:r>
        <w:t xml:space="preserve"> Grad</w:t>
      </w:r>
      <w:proofErr w:type="gramEnd"/>
      <w:r>
        <w:t xml:space="preserve"> List by May </w:t>
      </w:r>
      <w:r w:rsidR="006C7791">
        <w:t>1</w:t>
      </w:r>
      <w:r w:rsidR="00924F69">
        <w:t>8</w:t>
      </w:r>
      <w:r>
        <w:t>th. To be on the final list</w:t>
      </w:r>
      <w:r w:rsidR="00895E27">
        <w:t>.</w:t>
      </w:r>
      <w:r>
        <w:t xml:space="preserve"> Grads must have passed all required semester one courses, and semester two or linear courses must be appropriately completed with a passing grade. For example, distance courses should be at least 3/4 completed and marked before the final posting of the grad list. Each of these examples requires a reportable grade for the work completed, so students should not be handing in the work on deadline day as the distance schools need time for marking.</w:t>
      </w:r>
    </w:p>
    <w:p w14:paraId="564B1BC3" w14:textId="77777777" w:rsidR="001C4206" w:rsidRDefault="00541789" w:rsidP="00541789">
      <w:pPr>
        <w:numPr>
          <w:ilvl w:val="0"/>
          <w:numId w:val="1"/>
        </w:numPr>
        <w:spacing w:line="240" w:lineRule="auto"/>
        <w:ind w:left="427" w:hanging="427"/>
      </w:pPr>
      <w:r>
        <w:t>Appeals</w:t>
      </w:r>
    </w:p>
    <w:p w14:paraId="1A74E581" w14:textId="77777777" w:rsidR="001C4206" w:rsidRDefault="00541789" w:rsidP="00541789">
      <w:pPr>
        <w:spacing w:after="454" w:line="240" w:lineRule="auto"/>
        <w:ind w:left="427"/>
      </w:pPr>
      <w:r>
        <w:t>Students, staff, or parents may ask for an individual student to be put on the Grad List due to exceptional circumstances. A written request must be provided to the Principal three weeks prior to the grad ceremony explaining the circumstances.</w:t>
      </w:r>
    </w:p>
    <w:p w14:paraId="11953B4A" w14:textId="77DA000A" w:rsidR="001C4206" w:rsidRDefault="00541789" w:rsidP="00541789">
      <w:pPr>
        <w:spacing w:line="240" w:lineRule="auto"/>
        <w:ind w:left="427"/>
      </w:pPr>
      <w:r>
        <w:t>Students are permitted to attend only one MSS graduation ceremony. The ceremony will occur the weekend before the last week of school. For the 201</w:t>
      </w:r>
      <w:r w:rsidR="00924F69">
        <w:t>9</w:t>
      </w:r>
      <w:r>
        <w:t>/</w:t>
      </w:r>
      <w:r w:rsidR="00924F69">
        <w:t>20</w:t>
      </w:r>
      <w:r>
        <w:t xml:space="preserve"> school year that date is June </w:t>
      </w:r>
      <w:r w:rsidR="00443D9E">
        <w:t>18</w:t>
      </w:r>
      <w:r w:rsidR="005F042D">
        <w:rPr>
          <w:vertAlign w:val="superscript"/>
        </w:rPr>
        <w:t>th</w:t>
      </w:r>
      <w:r>
        <w:t>.</w:t>
      </w:r>
    </w:p>
    <w:sectPr w:rsidR="001C4206">
      <w:pgSz w:w="12240" w:h="15840"/>
      <w:pgMar w:top="1440" w:right="845" w:bottom="1440" w:left="7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21684"/>
    <w:multiLevelType w:val="hybridMultilevel"/>
    <w:tmpl w:val="E278ABE0"/>
    <w:lvl w:ilvl="0" w:tplc="3814A450">
      <w:start w:val="1"/>
      <w:numFmt w:val="upperLetter"/>
      <w:lvlText w:val="(%1)"/>
      <w:lvlJc w:val="left"/>
      <w:pPr>
        <w:ind w:left="11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680AAC0">
      <w:start w:val="1"/>
      <w:numFmt w:val="lowerLetter"/>
      <w:lvlText w:val="%2"/>
      <w:lvlJc w:val="left"/>
      <w:pPr>
        <w:ind w:left="17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4DCA8D8">
      <w:start w:val="1"/>
      <w:numFmt w:val="lowerRoman"/>
      <w:lvlText w:val="%3"/>
      <w:lvlJc w:val="left"/>
      <w:pPr>
        <w:ind w:left="25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AC276A4">
      <w:start w:val="1"/>
      <w:numFmt w:val="decimal"/>
      <w:lvlText w:val="%4"/>
      <w:lvlJc w:val="left"/>
      <w:pPr>
        <w:ind w:left="32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074B402">
      <w:start w:val="1"/>
      <w:numFmt w:val="lowerLetter"/>
      <w:lvlText w:val="%5"/>
      <w:lvlJc w:val="left"/>
      <w:pPr>
        <w:ind w:left="39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A2A5656">
      <w:start w:val="1"/>
      <w:numFmt w:val="lowerRoman"/>
      <w:lvlText w:val="%6"/>
      <w:lvlJc w:val="left"/>
      <w:pPr>
        <w:ind w:left="46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1E6C540">
      <w:start w:val="1"/>
      <w:numFmt w:val="decimal"/>
      <w:lvlText w:val="%7"/>
      <w:lvlJc w:val="left"/>
      <w:pPr>
        <w:ind w:left="53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83885A8">
      <w:start w:val="1"/>
      <w:numFmt w:val="lowerLetter"/>
      <w:lvlText w:val="%8"/>
      <w:lvlJc w:val="left"/>
      <w:pPr>
        <w:ind w:left="61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EA4CAD8">
      <w:start w:val="1"/>
      <w:numFmt w:val="lowerRoman"/>
      <w:lvlText w:val="%9"/>
      <w:lvlJc w:val="left"/>
      <w:pPr>
        <w:ind w:left="68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206"/>
    <w:rsid w:val="000C6D25"/>
    <w:rsid w:val="00110756"/>
    <w:rsid w:val="001210A7"/>
    <w:rsid w:val="001C4206"/>
    <w:rsid w:val="00270E06"/>
    <w:rsid w:val="003F6765"/>
    <w:rsid w:val="00443D9E"/>
    <w:rsid w:val="00500AED"/>
    <w:rsid w:val="00541789"/>
    <w:rsid w:val="00551A87"/>
    <w:rsid w:val="00594A74"/>
    <w:rsid w:val="005F042D"/>
    <w:rsid w:val="006C7791"/>
    <w:rsid w:val="007708B4"/>
    <w:rsid w:val="007E4F58"/>
    <w:rsid w:val="00895E27"/>
    <w:rsid w:val="00924F69"/>
    <w:rsid w:val="00D1240C"/>
    <w:rsid w:val="00D721D8"/>
    <w:rsid w:val="00E75F5D"/>
    <w:rsid w:val="00FC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91B7"/>
  <w15:docId w15:val="{80835F14-E243-4131-BAF7-1A04D303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1" w:line="252" w:lineRule="auto"/>
      <w:ind w:left="715"/>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187"/>
      <w:outlineLvl w:val="0"/>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0"/>
      <w:u w:val="single" w:color="000000"/>
    </w:rPr>
  </w:style>
  <w:style w:type="paragraph" w:styleId="BalloonText">
    <w:name w:val="Balloon Text"/>
    <w:basedOn w:val="Normal"/>
    <w:link w:val="BalloonTextChar"/>
    <w:uiPriority w:val="99"/>
    <w:semiHidden/>
    <w:unhideWhenUsed/>
    <w:rsid w:val="00770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8B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9EBE618CF50047A1ABC94AEE3743A2" ma:contentTypeVersion="33" ma:contentTypeDescription="Create a new document." ma:contentTypeScope="" ma:versionID="72ca48941aee964a658708a10dc64c2e">
  <xsd:schema xmlns:xsd="http://www.w3.org/2001/XMLSchema" xmlns:xs="http://www.w3.org/2001/XMLSchema" xmlns:p="http://schemas.microsoft.com/office/2006/metadata/properties" xmlns:ns1="http://schemas.microsoft.com/sharepoint/v3" xmlns:ns3="25120b23-532a-4ac3-b1af-03dd0eac31ac" xmlns:ns4="066fcf4d-203d-4ff0-bd56-2eabea2bdc84" targetNamespace="http://schemas.microsoft.com/office/2006/metadata/properties" ma:root="true" ma:fieldsID="c0150434ee0613d40615a1a132bc61c1" ns1:_="" ns3:_="" ns4:_="">
    <xsd:import namespace="http://schemas.microsoft.com/sharepoint/v3"/>
    <xsd:import namespace="25120b23-532a-4ac3-b1af-03dd0eac31ac"/>
    <xsd:import namespace="066fcf4d-203d-4ff0-bd56-2eabea2bdc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1:_ip_UnifiedCompliancePolicyProperties" minOccurs="0"/>
                <xsd:element ref="ns1:_ip_UnifiedCompliancePolicyUIAction" minOccurs="0"/>
                <xsd:element ref="ns4:SharedWithDetails" minOccurs="0"/>
                <xsd:element ref="ns4:SharingHintHash" minOccurs="0"/>
                <xsd:element ref="ns3:MediaServiceOCR"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GenerationTime" minOccurs="0"/>
                <xsd:element ref="ns3:MediaServiceEventHashCode" minOccurs="0"/>
                <xsd:element ref="ns3:Math_Settings" minOccurs="0"/>
                <xsd:element ref="ns3:Distribution_Groups" minOccurs="0"/>
                <xsd:element ref="ns3: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120b23-532a-4ac3-b1af-03dd0eac31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6fcf4d-203d-4ff0-bd56-2eabea2bdc8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bookType xmlns="25120b23-532a-4ac3-b1af-03dd0eac31ac" xsi:nil="true"/>
    <FolderType xmlns="25120b23-532a-4ac3-b1af-03dd0eac31ac" xsi:nil="true"/>
    <Teachers xmlns="25120b23-532a-4ac3-b1af-03dd0eac31ac">
      <UserInfo>
        <DisplayName/>
        <AccountId xsi:nil="true"/>
        <AccountType/>
      </UserInfo>
    </Teachers>
    <Student_Groups xmlns="25120b23-532a-4ac3-b1af-03dd0eac31ac">
      <UserInfo>
        <DisplayName/>
        <AccountId xsi:nil="true"/>
        <AccountType/>
      </UserInfo>
    </Student_Groups>
    <_ip_UnifiedCompliancePolicyUIAction xmlns="http://schemas.microsoft.com/sharepoint/v3" xsi:nil="true"/>
    <Owner xmlns="25120b23-532a-4ac3-b1af-03dd0eac31ac">
      <UserInfo>
        <DisplayName/>
        <AccountId xsi:nil="true"/>
        <AccountType/>
      </UserInfo>
    </Owner>
    <Math_Settings xmlns="25120b23-532a-4ac3-b1af-03dd0eac31ac" xsi:nil="true"/>
    <Invited_Teachers xmlns="25120b23-532a-4ac3-b1af-03dd0eac31ac" xsi:nil="true"/>
    <Students xmlns="25120b23-532a-4ac3-b1af-03dd0eac31ac">
      <UserInfo>
        <DisplayName/>
        <AccountId xsi:nil="true"/>
        <AccountType/>
      </UserInfo>
    </Students>
    <Has_Teacher_Only_SectionGroup xmlns="25120b23-532a-4ac3-b1af-03dd0eac31ac" xsi:nil="true"/>
    <_ip_UnifiedCompliancePolicyProperties xmlns="http://schemas.microsoft.com/sharepoint/v3" xsi:nil="true"/>
    <DefaultSectionNames xmlns="25120b23-532a-4ac3-b1af-03dd0eac31ac" xsi:nil="true"/>
    <Invited_Students xmlns="25120b23-532a-4ac3-b1af-03dd0eac31ac" xsi:nil="true"/>
    <Templates xmlns="25120b23-532a-4ac3-b1af-03dd0eac31ac" xsi:nil="true"/>
    <TeamsChannelId xmlns="25120b23-532a-4ac3-b1af-03dd0eac31ac" xsi:nil="true"/>
    <IsNotebookLocked xmlns="25120b23-532a-4ac3-b1af-03dd0eac31ac" xsi:nil="true"/>
    <CultureName xmlns="25120b23-532a-4ac3-b1af-03dd0eac31ac" xsi:nil="true"/>
    <Distribution_Groups xmlns="25120b23-532a-4ac3-b1af-03dd0eac31ac" xsi:nil="true"/>
    <Self_Registration_Enabled xmlns="25120b23-532a-4ac3-b1af-03dd0eac31ac" xsi:nil="true"/>
    <Is_Collaboration_Space_Locked xmlns="25120b23-532a-4ac3-b1af-03dd0eac31ac" xsi:nil="true"/>
    <AppVersion xmlns="25120b23-532a-4ac3-b1af-03dd0eac31ac" xsi:nil="true"/>
    <LMS_Mappings xmlns="25120b23-532a-4ac3-b1af-03dd0eac31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982D66-E2F3-455D-8BDB-A7C534542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120b23-532a-4ac3-b1af-03dd0eac31ac"/>
    <ds:schemaRef ds:uri="066fcf4d-203d-4ff0-bd56-2eabea2bd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2D79D9-7F6D-4384-8095-558A0D83AF85}">
  <ds:schemaRefs>
    <ds:schemaRef ds:uri="http://schemas.microsoft.com/office/2006/metadata/properties"/>
    <ds:schemaRef ds:uri="http://schemas.microsoft.com/office/infopath/2007/PartnerControls"/>
    <ds:schemaRef ds:uri="25120b23-532a-4ac3-b1af-03dd0eac31ac"/>
    <ds:schemaRef ds:uri="http://schemas.microsoft.com/sharepoint/v3"/>
  </ds:schemaRefs>
</ds:datastoreItem>
</file>

<file path=customXml/itemProps3.xml><?xml version="1.0" encoding="utf-8"?>
<ds:datastoreItem xmlns:ds="http://schemas.openxmlformats.org/officeDocument/2006/customXml" ds:itemID="{1B737487-568A-4903-9860-83462EF401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Musgrave</dc:creator>
  <cp:keywords/>
  <cp:lastModifiedBy>Marian Minar</cp:lastModifiedBy>
  <cp:revision>3</cp:revision>
  <cp:lastPrinted>2018-02-20T22:02:00Z</cp:lastPrinted>
  <dcterms:created xsi:type="dcterms:W3CDTF">2019-10-26T23:48:00Z</dcterms:created>
  <dcterms:modified xsi:type="dcterms:W3CDTF">2019-10-26T23:56:00Z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0x010100F79EBE618CF50047A1ABC94AEE3743A2</vt:lpwstr>
  </property>
</Properties>
</file>